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6F2" w:rsidRDefault="00BC2CFE">
      <w:pPr>
        <w:rPr>
          <w:lang w:val="pl-PL"/>
        </w:rPr>
      </w:pPr>
      <w:r>
        <w:rPr>
          <w:lang w:val="pl-PL"/>
        </w:rPr>
        <w:t>Analiza wpływu ciśnienia na elementy obudowy nawigacji.</w:t>
      </w:r>
    </w:p>
    <w:p w:rsidR="00BC2CFE" w:rsidRDefault="00BC2CFE">
      <w:pPr>
        <w:rPr>
          <w:lang w:val="pl-PL"/>
        </w:rPr>
      </w:pPr>
      <w:r>
        <w:rPr>
          <w:lang w:val="pl-PL"/>
        </w:rPr>
        <w:t>Obliczenia numeryczne w programach CAD.</w:t>
      </w:r>
    </w:p>
    <w:p w:rsidR="00BC2CFE" w:rsidRDefault="00BC2CFE">
      <w:pPr>
        <w:rPr>
          <w:lang w:val="pl-PL"/>
        </w:rPr>
      </w:pPr>
      <w:r>
        <w:rPr>
          <w:lang w:val="pl-PL"/>
        </w:rPr>
        <w:t>Rys. 1 – przemieszczenia przy ciśnieniu 30bar (głębokość 300m)</w:t>
      </w:r>
    </w:p>
    <w:p w:rsidR="00BC2CFE" w:rsidRDefault="00BC2CFE">
      <w:pPr>
        <w:rPr>
          <w:lang w:val="pl-PL"/>
        </w:rPr>
      </w:pPr>
      <w:r w:rsidRPr="00BC2CFE">
        <w:rPr>
          <w:noProof/>
        </w:rPr>
        <w:drawing>
          <wp:inline distT="0" distB="0" distL="0" distR="0">
            <wp:extent cx="5972810" cy="3359706"/>
            <wp:effectExtent l="0" t="0" r="0" b="0"/>
            <wp:docPr id="1" name="Obraz 1" descr="C:\Users\Albin\Documents\ENCv2\Projekt\Rozliczenia\Dokumenty\_mat_12\przemieszczenie 30 barów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in\Documents\ENCv2\Projekt\Rozliczenia\Dokumenty\_mat_12\przemieszczenie 30 barów 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FE" w:rsidRDefault="00BC2CFE">
      <w:pPr>
        <w:rPr>
          <w:lang w:val="pl-PL"/>
        </w:rPr>
      </w:pPr>
      <w:r>
        <w:rPr>
          <w:lang w:val="pl-PL"/>
        </w:rPr>
        <w:t>Rys. 2 – przemieszczenie dla ciśnienia 30bar – inny widok</w:t>
      </w:r>
    </w:p>
    <w:p w:rsidR="00BC2CFE" w:rsidRDefault="00BC2CFE">
      <w:pPr>
        <w:rPr>
          <w:lang w:val="pl-PL"/>
        </w:rPr>
      </w:pPr>
      <w:r w:rsidRPr="00BC2CFE">
        <w:rPr>
          <w:noProof/>
        </w:rPr>
        <w:drawing>
          <wp:inline distT="0" distB="0" distL="0" distR="0">
            <wp:extent cx="5285821" cy="3413760"/>
            <wp:effectExtent l="0" t="0" r="0" b="0"/>
            <wp:docPr id="2" name="Obraz 2" descr="C:\Users\Albin\Documents\ENCv2\Projekt\Rozliczenia\Dokumenty\_mat_12\przemieszczenie 30 baró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bin\Documents\ENCv2\Projekt\Rozliczenia\Dokumenty\_mat_12\przemieszczenie 30 baró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46" cy="342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FE" w:rsidRDefault="00BC2CFE">
      <w:pPr>
        <w:rPr>
          <w:lang w:val="pl-PL"/>
        </w:rPr>
      </w:pPr>
      <w:r>
        <w:rPr>
          <w:lang w:val="pl-PL"/>
        </w:rPr>
        <w:lastRenderedPageBreak/>
        <w:t>Rys. 3 – przemieszczenie dla ciśnienia 40bar</w:t>
      </w:r>
    </w:p>
    <w:p w:rsidR="00BC2CFE" w:rsidRDefault="00BC2CFE">
      <w:pPr>
        <w:rPr>
          <w:lang w:val="pl-PL"/>
        </w:rPr>
      </w:pPr>
      <w:r w:rsidRPr="00BC2CFE">
        <w:rPr>
          <w:noProof/>
        </w:rPr>
        <w:drawing>
          <wp:inline distT="0" distB="0" distL="0" distR="0">
            <wp:extent cx="5972810" cy="3976578"/>
            <wp:effectExtent l="0" t="0" r="8890" b="5080"/>
            <wp:docPr id="3" name="Obraz 3" descr="C:\Users\Albin\Documents\ENCv2\Projekt\Rozliczenia\Dokumenty\_mat_12\przemieszczenie 40 baró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bin\Documents\ENCv2\Projekt\Rozliczenia\Dokumenty\_mat_12\przemieszczenie 40 barów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7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FE" w:rsidRDefault="00BC2CFE">
      <w:pPr>
        <w:rPr>
          <w:lang w:val="pl-PL"/>
        </w:rPr>
      </w:pPr>
      <w:r>
        <w:rPr>
          <w:lang w:val="pl-PL"/>
        </w:rPr>
        <w:t>Rys. 5 – współczynnik bezpieczeństwa przy ciśnieniu 30bar</w:t>
      </w:r>
    </w:p>
    <w:p w:rsidR="00BC2CFE" w:rsidRDefault="00BC2CFE">
      <w:pPr>
        <w:rPr>
          <w:lang w:val="pl-PL"/>
        </w:rPr>
      </w:pPr>
      <w:r w:rsidRPr="00BC2CFE">
        <w:rPr>
          <w:noProof/>
        </w:rPr>
        <w:drawing>
          <wp:inline distT="0" distB="0" distL="0" distR="0">
            <wp:extent cx="4960620" cy="3495711"/>
            <wp:effectExtent l="0" t="0" r="0" b="9525"/>
            <wp:docPr id="4" name="Obraz 4" descr="C:\Users\Albin\Documents\ENCv2\Projekt\Rozliczenia\Dokumenty\_mat_12\wsp bez 30 bar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bin\Documents\ENCv2\Projekt\Rozliczenia\Dokumenty\_mat_12\wsp bez 30 baró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706" cy="350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FE" w:rsidRDefault="00BC2CFE">
      <w:pPr>
        <w:rPr>
          <w:lang w:val="pl-PL"/>
        </w:rPr>
      </w:pPr>
      <w:r>
        <w:rPr>
          <w:lang w:val="pl-PL"/>
        </w:rPr>
        <w:lastRenderedPageBreak/>
        <w:t>Rys. 6 – współczynnik bezpieczeństwa, 30bar, po zaokrągleniu krytycznych elementów</w:t>
      </w:r>
    </w:p>
    <w:p w:rsidR="00BC2CFE" w:rsidRDefault="00BC2CFE">
      <w:pPr>
        <w:rPr>
          <w:lang w:val="pl-PL"/>
        </w:rPr>
      </w:pPr>
      <w:r w:rsidRPr="00BC2CFE">
        <w:rPr>
          <w:noProof/>
        </w:rPr>
        <w:drawing>
          <wp:inline distT="0" distB="0" distL="0" distR="0">
            <wp:extent cx="5972810" cy="3359706"/>
            <wp:effectExtent l="0" t="0" r="0" b="0"/>
            <wp:docPr id="5" name="Obraz 5" descr="C:\Users\Albin\Documents\ENCv2\Projekt\Rozliczenia\Dokumenty\_mat_12\wsp bez 30 barów po zaokragleniu 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bin\Documents\ENCv2\Projekt\Rozliczenia\Dokumenty\_mat_12\wsp bez 30 barów po zaokragleniu v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FE" w:rsidRDefault="00BC2CFE">
      <w:pPr>
        <w:rPr>
          <w:lang w:val="pl-PL"/>
        </w:rPr>
      </w:pPr>
      <w:r w:rsidRPr="00BC2CFE">
        <w:rPr>
          <w:noProof/>
        </w:rPr>
        <w:drawing>
          <wp:inline distT="0" distB="0" distL="0" distR="0">
            <wp:extent cx="5972810" cy="3359706"/>
            <wp:effectExtent l="0" t="0" r="0" b="0"/>
            <wp:docPr id="6" name="Obraz 6" descr="C:\Users\Albin\Documents\ENCv2\Projekt\Rozliczenia\Dokumenty\_mat_12\wsp bez 30 barów po zaokragleni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bin\Documents\ENCv2\Projekt\Rozliczenia\Dokumenty\_mat_12\wsp bez 30 barów po zaokragleni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FE" w:rsidRDefault="00BC2CFE">
      <w:pPr>
        <w:rPr>
          <w:lang w:val="pl-PL"/>
        </w:rPr>
      </w:pPr>
    </w:p>
    <w:p w:rsidR="00BC2CFE" w:rsidRDefault="00BC2CFE">
      <w:pPr>
        <w:rPr>
          <w:lang w:val="pl-PL"/>
        </w:rPr>
      </w:pPr>
      <w:r>
        <w:rPr>
          <w:lang w:val="pl-PL"/>
        </w:rPr>
        <w:br w:type="page"/>
      </w:r>
    </w:p>
    <w:p w:rsidR="00BC2CFE" w:rsidRDefault="00BC2CFE">
      <w:pPr>
        <w:rPr>
          <w:lang w:val="pl-PL"/>
        </w:rPr>
      </w:pPr>
      <w:r>
        <w:rPr>
          <w:lang w:val="pl-PL"/>
        </w:rPr>
        <w:lastRenderedPageBreak/>
        <w:t>Rys. 7 – współczynnik bezpieczeństwa przy ciśnieniu 40 bar</w:t>
      </w:r>
    </w:p>
    <w:p w:rsidR="00BC2CFE" w:rsidRDefault="00BC2CFE">
      <w:pPr>
        <w:rPr>
          <w:lang w:val="pl-PL"/>
        </w:rPr>
      </w:pPr>
      <w:r w:rsidRPr="00BC2CFE">
        <w:rPr>
          <w:noProof/>
        </w:rPr>
        <w:drawing>
          <wp:inline distT="0" distB="0" distL="0" distR="0">
            <wp:extent cx="5972810" cy="3347929"/>
            <wp:effectExtent l="0" t="0" r="8890" b="5080"/>
            <wp:docPr id="7" name="Obraz 7" descr="C:\Users\Albin\Documents\ENCv2\Projekt\Rozliczenia\Dokumenty\_mat_12\wsp bez 40 bar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bin\Documents\ENCv2\Projekt\Rozliczenia\Dokumenty\_mat_12\wsp bez 40 baró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4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B37" w:rsidRPr="009D5B37" w:rsidRDefault="009D5B37" w:rsidP="009D5B37">
      <w:pPr>
        <w:rPr>
          <w:lang w:val="pl-PL"/>
        </w:rPr>
      </w:pPr>
      <w:r w:rsidRPr="009D5B37">
        <w:rPr>
          <w:lang w:val="pl-PL"/>
        </w:rPr>
        <w:t xml:space="preserve">Ugięcie przy 30 barach </w:t>
      </w:r>
      <w:r>
        <w:rPr>
          <w:lang w:val="pl-PL"/>
        </w:rPr>
        <w:t xml:space="preserve">wyniosło </w:t>
      </w:r>
      <w:r w:rsidRPr="009D5B37">
        <w:rPr>
          <w:lang w:val="pl-PL"/>
        </w:rPr>
        <w:t xml:space="preserve">około 0.9mm, </w:t>
      </w:r>
      <w:proofErr w:type="spellStart"/>
      <w:r w:rsidRPr="009D5B37">
        <w:rPr>
          <w:lang w:val="pl-PL"/>
        </w:rPr>
        <w:t>wsp</w:t>
      </w:r>
      <w:proofErr w:type="spellEnd"/>
      <w:r w:rsidRPr="009D5B37">
        <w:rPr>
          <w:lang w:val="pl-PL"/>
        </w:rPr>
        <w:t>. bezpieczeństwa wynosi wtedy około 1.5</w:t>
      </w:r>
    </w:p>
    <w:p w:rsidR="009D5B37" w:rsidRPr="009D5B37" w:rsidRDefault="009D5B37" w:rsidP="009D5B37">
      <w:pPr>
        <w:rPr>
          <w:lang w:val="pl-PL"/>
        </w:rPr>
      </w:pPr>
    </w:p>
    <w:p w:rsidR="009D5B37" w:rsidRPr="009D5B37" w:rsidRDefault="009D5B37" w:rsidP="009D5B37">
      <w:pPr>
        <w:rPr>
          <w:lang w:val="pl-PL"/>
        </w:rPr>
      </w:pPr>
      <w:r w:rsidRPr="009D5B37">
        <w:rPr>
          <w:lang w:val="pl-PL"/>
        </w:rPr>
        <w:t xml:space="preserve">Ugięcie przy 40 barach </w:t>
      </w:r>
      <w:r>
        <w:rPr>
          <w:lang w:val="pl-PL"/>
        </w:rPr>
        <w:t xml:space="preserve">wyniosło </w:t>
      </w:r>
      <w:r w:rsidRPr="009D5B37">
        <w:rPr>
          <w:lang w:val="pl-PL"/>
        </w:rPr>
        <w:t xml:space="preserve">około 1.3 mm, </w:t>
      </w:r>
      <w:proofErr w:type="spellStart"/>
      <w:r w:rsidRPr="009D5B37">
        <w:rPr>
          <w:lang w:val="pl-PL"/>
        </w:rPr>
        <w:t>wsp</w:t>
      </w:r>
      <w:proofErr w:type="spellEnd"/>
      <w:r w:rsidRPr="009D5B37">
        <w:rPr>
          <w:lang w:val="pl-PL"/>
        </w:rPr>
        <w:t xml:space="preserve">. bezpieczeństwa około 2 </w:t>
      </w:r>
    </w:p>
    <w:p w:rsidR="009D5B37" w:rsidRPr="009D5B37" w:rsidRDefault="009D5B37" w:rsidP="009D5B37">
      <w:pPr>
        <w:rPr>
          <w:lang w:val="pl-PL"/>
        </w:rPr>
      </w:pPr>
    </w:p>
    <w:p w:rsidR="009D5B37" w:rsidRPr="009D5B37" w:rsidRDefault="009D5B37" w:rsidP="009D5B37">
      <w:pPr>
        <w:rPr>
          <w:lang w:val="pl-PL"/>
        </w:rPr>
      </w:pPr>
      <w:r>
        <w:rPr>
          <w:lang w:val="pl-PL"/>
        </w:rPr>
        <w:t>N</w:t>
      </w:r>
      <w:r w:rsidRPr="009D5B37">
        <w:rPr>
          <w:lang w:val="pl-PL"/>
        </w:rPr>
        <w:t xml:space="preserve">iestety jest jedno problematyczne miejsce w okolicach środkowych śrub (tych bardziej rozstawionych). </w:t>
      </w:r>
    </w:p>
    <w:p w:rsidR="009D5B37" w:rsidRPr="009D5B37" w:rsidRDefault="009D5B37" w:rsidP="009D5B37">
      <w:pPr>
        <w:rPr>
          <w:lang w:val="pl-PL"/>
        </w:rPr>
      </w:pPr>
      <w:r w:rsidRPr="009D5B37">
        <w:rPr>
          <w:lang w:val="pl-PL"/>
        </w:rPr>
        <w:t>W związku z tym, że dość zn</w:t>
      </w:r>
      <w:r>
        <w:rPr>
          <w:lang w:val="pl-PL"/>
        </w:rPr>
        <w:t xml:space="preserve">acznie w tym miejscu odgina </w:t>
      </w:r>
      <w:r w:rsidRPr="009D5B37">
        <w:rPr>
          <w:lang w:val="pl-PL"/>
        </w:rPr>
        <w:t>się szybka, a śrubę mammy sztywną to naprężenie w tym miejscu przekraczają granice plastyczności d</w:t>
      </w:r>
      <w:r>
        <w:rPr>
          <w:lang w:val="pl-PL"/>
        </w:rPr>
        <w:t>ostępnych materiałów. Próba</w:t>
      </w:r>
      <w:r w:rsidRPr="009D5B37">
        <w:rPr>
          <w:lang w:val="pl-PL"/>
        </w:rPr>
        <w:t xml:space="preserve"> </w:t>
      </w:r>
      <w:r>
        <w:rPr>
          <w:lang w:val="pl-PL"/>
        </w:rPr>
        <w:t>ustawienia w tym miejscu zaokrąglenia</w:t>
      </w:r>
      <w:r w:rsidRPr="009D5B37">
        <w:rPr>
          <w:lang w:val="pl-PL"/>
        </w:rPr>
        <w:t xml:space="preserve"> (finalnie </w:t>
      </w:r>
      <w:r>
        <w:rPr>
          <w:lang w:val="pl-PL"/>
        </w:rPr>
        <w:t>promień</w:t>
      </w:r>
      <w:r w:rsidRPr="009D5B37">
        <w:rPr>
          <w:lang w:val="pl-PL"/>
        </w:rPr>
        <w:t xml:space="preserve"> r</w:t>
      </w:r>
      <w:r>
        <w:rPr>
          <w:lang w:val="pl-PL"/>
        </w:rPr>
        <w:t>=0,8) trochę zmniejszyła</w:t>
      </w:r>
      <w:r w:rsidRPr="009D5B37">
        <w:rPr>
          <w:lang w:val="pl-PL"/>
        </w:rPr>
        <w:t xml:space="preserve"> poziom </w:t>
      </w:r>
      <w:proofErr w:type="spellStart"/>
      <w:r w:rsidRPr="009D5B37">
        <w:rPr>
          <w:lang w:val="pl-PL"/>
        </w:rPr>
        <w:t>naprężeń</w:t>
      </w:r>
      <w:proofErr w:type="spellEnd"/>
      <w:r w:rsidRPr="009D5B37">
        <w:rPr>
          <w:lang w:val="pl-PL"/>
        </w:rPr>
        <w:t xml:space="preserve">, ale dalej są za wysokie. Trzeba będzie się zastanowić, jak to przekonstruować. Niestety brakuje miejsca, żeby zrobić większy promień. </w:t>
      </w:r>
    </w:p>
    <w:p w:rsidR="009D5B37" w:rsidRPr="009D5B37" w:rsidRDefault="009D5B37" w:rsidP="009D5B37">
      <w:pPr>
        <w:rPr>
          <w:lang w:val="pl-PL"/>
        </w:rPr>
      </w:pPr>
    </w:p>
    <w:p w:rsidR="009D5B37" w:rsidRPr="009D5B37" w:rsidRDefault="009D5B37" w:rsidP="009D5B37">
      <w:pPr>
        <w:rPr>
          <w:lang w:val="pl-PL"/>
        </w:rPr>
      </w:pPr>
      <w:r w:rsidRPr="009D5B37">
        <w:rPr>
          <w:lang w:val="pl-PL"/>
        </w:rPr>
        <w:t>Wniosek końcowy:</w:t>
      </w:r>
    </w:p>
    <w:p w:rsidR="00BC2CFE" w:rsidRPr="00BC2CFE" w:rsidRDefault="009D5B37" w:rsidP="009D5B37">
      <w:pPr>
        <w:rPr>
          <w:lang w:val="pl-PL"/>
        </w:rPr>
      </w:pPr>
      <w:r w:rsidRPr="009D5B37">
        <w:rPr>
          <w:lang w:val="pl-PL"/>
        </w:rPr>
        <w:t xml:space="preserve">Jeśli próby fizycznego prototypu potwierdzą występowanie problemu, należy zwiększyć ilość </w:t>
      </w:r>
      <w:r w:rsidRPr="009D5B37">
        <w:rPr>
          <w:lang w:val="pl-PL"/>
        </w:rPr>
        <w:t>śrub</w:t>
      </w:r>
      <w:bookmarkStart w:id="0" w:name="_GoBack"/>
      <w:bookmarkEnd w:id="0"/>
      <w:r w:rsidRPr="009D5B37">
        <w:rPr>
          <w:lang w:val="pl-PL"/>
        </w:rPr>
        <w:t xml:space="preserve"> mocujących, zwiększyć ich średnicę i zmienić rozstaw.</w:t>
      </w:r>
    </w:p>
    <w:sectPr w:rsidR="00BC2CFE" w:rsidRPr="00BC2CF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CFE"/>
    <w:rsid w:val="00214516"/>
    <w:rsid w:val="00752B42"/>
    <w:rsid w:val="009D5B37"/>
    <w:rsid w:val="00BC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B4A9AE-FE96-4202-8264-09503487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198</Words>
  <Characters>1131</Characters>
  <Application>Microsoft Office Word</Application>
  <DocSecurity>0</DocSecurity>
  <Lines>9</Lines>
  <Paragraphs>2</Paragraphs>
  <ScaleCrop>false</ScaleCrop>
  <Company/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 Pięciak</dc:creator>
  <cp:keywords/>
  <dc:description/>
  <cp:lastModifiedBy>Albin Pięciak</cp:lastModifiedBy>
  <cp:revision>2</cp:revision>
  <dcterms:created xsi:type="dcterms:W3CDTF">2018-12-11T12:34:00Z</dcterms:created>
  <dcterms:modified xsi:type="dcterms:W3CDTF">2018-12-11T12:42:00Z</dcterms:modified>
</cp:coreProperties>
</file>